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提交材料注意事项：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联系人员，统一填写：栗铭，国际交流与合作处学生项目负责人，电话0371-6912757</w:t>
      </w:r>
      <w:r>
        <w:rPr>
          <w:rFonts w:hint="eastAsia"/>
          <w:sz w:val="28"/>
          <w:szCs w:val="28"/>
          <w:lang w:val="en-US" w:eastAsia="zh-CN"/>
        </w:rPr>
        <w:t>8，</w:t>
      </w:r>
      <w:r>
        <w:rPr>
          <w:rFonts w:hint="eastAsia"/>
          <w:sz w:val="28"/>
          <w:szCs w:val="28"/>
          <w:lang w:eastAsia="zh-CN"/>
        </w:rPr>
        <w:t>传真：</w:t>
      </w:r>
      <w:r>
        <w:rPr>
          <w:rFonts w:hint="eastAsia"/>
          <w:sz w:val="28"/>
          <w:szCs w:val="28"/>
          <w:lang w:val="en-US" w:eastAsia="zh-CN"/>
        </w:rPr>
        <w:t>0371-69127578，地址：河南省郑州市金水东路136号华北水利水电大学。</w:t>
      </w:r>
      <w:bookmarkStart w:id="0" w:name="_GoBack"/>
      <w:bookmarkEnd w:id="0"/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审核表必须打印在一页上，且放在所有材料的第一页</w:t>
      </w:r>
      <w:r>
        <w:rPr>
          <w:rFonts w:hint="eastAsia"/>
          <w:sz w:val="28"/>
          <w:szCs w:val="28"/>
          <w:lang w:eastAsia="zh-CN"/>
        </w:rPr>
        <w:t>。审核表材料要打印彩色的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材料不要装订。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79091"/>
    <w:multiLevelType w:val="singleLevel"/>
    <w:tmpl w:val="583790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4042"/>
    <w:rsid w:val="00095BA1"/>
    <w:rsid w:val="00D01807"/>
    <w:rsid w:val="1901033F"/>
    <w:rsid w:val="1FD94042"/>
    <w:rsid w:val="7164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77</Characters>
  <Lines>1</Lines>
  <Paragraphs>1</Paragraphs>
  <TotalTime>3</TotalTime>
  <ScaleCrop>false</ScaleCrop>
  <LinksUpToDate>false</LinksUpToDate>
  <CharactersWithSpaces>89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2017-11-07T07:37:00Z</dcterms:created>
  <dc:creator>韩福乐</dc:creator>
  <cp:lastModifiedBy>Lee. Ming</cp:lastModifiedBy>
  <dcterms:modified xsi:type="dcterms:W3CDTF">2018-10-26T03:28:31Z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