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318" w:tblpY="2647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6662"/>
      </w:tblGrid>
      <w:tr w:rsidR="00F1729F" w:rsidTr="00EC6DF2">
        <w:trPr>
          <w:trHeight w:val="449"/>
        </w:trPr>
        <w:tc>
          <w:tcPr>
            <w:tcW w:w="959" w:type="dxa"/>
            <w:vAlign w:val="center"/>
          </w:tcPr>
          <w:p w:rsidR="00F1729F" w:rsidRPr="00EC6DF2" w:rsidRDefault="0083295E">
            <w:pPr>
              <w:jc w:val="center"/>
              <w:rPr>
                <w:b/>
              </w:rPr>
            </w:pPr>
            <w:r w:rsidRPr="00EC6DF2">
              <w:rPr>
                <w:rFonts w:hint="eastAsia"/>
                <w:b/>
              </w:rPr>
              <w:t>展位</w:t>
            </w:r>
          </w:p>
        </w:tc>
        <w:tc>
          <w:tcPr>
            <w:tcW w:w="2693" w:type="dxa"/>
            <w:vAlign w:val="center"/>
          </w:tcPr>
          <w:p w:rsidR="00F1729F" w:rsidRPr="00EC6DF2" w:rsidRDefault="0083295E">
            <w:pPr>
              <w:jc w:val="center"/>
              <w:rPr>
                <w:b/>
              </w:rPr>
            </w:pPr>
            <w:r w:rsidRPr="00EC6DF2">
              <w:rPr>
                <w:rFonts w:hint="eastAsia"/>
                <w:b/>
              </w:rPr>
              <w:t>单位名称</w:t>
            </w:r>
          </w:p>
        </w:tc>
        <w:tc>
          <w:tcPr>
            <w:tcW w:w="6662" w:type="dxa"/>
            <w:vAlign w:val="center"/>
          </w:tcPr>
          <w:p w:rsidR="00F1729F" w:rsidRPr="00EC6DF2" w:rsidRDefault="0083295E">
            <w:pPr>
              <w:jc w:val="center"/>
              <w:rPr>
                <w:b/>
              </w:rPr>
            </w:pPr>
            <w:r w:rsidRPr="00EC6DF2">
              <w:rPr>
                <w:rFonts w:hint="eastAsia"/>
                <w:b/>
              </w:rPr>
              <w:t>招聘专业</w:t>
            </w:r>
          </w:p>
        </w:tc>
      </w:tr>
      <w:tr w:rsidR="00F1729F" w:rsidTr="00EC6DF2">
        <w:trPr>
          <w:trHeight w:val="474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上海交通建设总承包</w:t>
            </w:r>
          </w:p>
          <w:p w:rsidR="00F1729F" w:rsidRPr="000922B8" w:rsidRDefault="0083295E" w:rsidP="000922B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土木（房建、公路、桥梁、市政、地下工程）</w:t>
            </w:r>
            <w:r w:rsidR="002F40B7">
              <w:rPr>
                <w:rFonts w:hint="eastAsia"/>
                <w:color w:val="000000"/>
                <w:sz w:val="22"/>
              </w:rPr>
              <w:t>、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环境工程、给排水工程、工程造价、岩土、地质工程、安全工程、水利水电工程、船舶电气、财务、会计、审计、税务、经济学、投资学、金融学、中文、行政管理、人力资源、法律、信息管理与信息系统</w:t>
            </w:r>
          </w:p>
        </w:tc>
      </w:tr>
      <w:tr w:rsidR="00F1729F" w:rsidTr="00EC6DF2">
        <w:trPr>
          <w:trHeight w:val="474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中交上航局航道建设</w:t>
            </w:r>
          </w:p>
          <w:p w:rsidR="00F1729F" w:rsidRPr="000922B8" w:rsidRDefault="0083295E" w:rsidP="000922B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人力资源管理、安全工程、计算机、工程管理、工程预算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造价、财务、审计、会计、投资、港口航道与海岸工程、土木工程、水利水电工程、道路与桥梁工程、土木工程、岩土工程、市政工程、给排水工程、测绘工程、航海工程、轮机工程</w:t>
            </w:r>
          </w:p>
        </w:tc>
      </w:tr>
      <w:tr w:rsidR="00F1729F" w:rsidTr="00EC6DF2">
        <w:trPr>
          <w:trHeight w:val="449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中交上海航道勘察研究院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港航工程、水利水电工程、测绘工程</w:t>
            </w:r>
          </w:p>
        </w:tc>
      </w:tr>
      <w:tr w:rsidR="00F1729F" w:rsidTr="00EC6DF2">
        <w:trPr>
          <w:trHeight w:val="756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中交上航疏浚有限公司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土木工程（公路工程、桥梁工程、房屋建筑、市政工程）、城市规划、给排水工程</w:t>
            </w:r>
          </w:p>
        </w:tc>
      </w:tr>
      <w:tr w:rsidR="00F1729F" w:rsidTr="00EC6DF2">
        <w:trPr>
          <w:trHeight w:val="694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中交上航（福建）交通</w:t>
            </w:r>
          </w:p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建设工程有限公司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港口航道与海岸工程、土木工程、水利水电工程、工程管理、市政工程、道路桥梁、测绘、航海技术、轮机工程、财务管理</w:t>
            </w:r>
          </w:p>
        </w:tc>
      </w:tr>
      <w:tr w:rsidR="00F1729F" w:rsidTr="00EC6DF2">
        <w:trPr>
          <w:trHeight w:val="474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中港疏浚有限公司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港口航道与海岸工程、土木工程、水利水电工程</w:t>
            </w:r>
          </w:p>
        </w:tc>
      </w:tr>
      <w:tr w:rsidR="00F1729F" w:rsidTr="00EC6DF2">
        <w:trPr>
          <w:trHeight w:val="474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中交广州航道局有限公司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测绘、水利水电、土木工程、港航工程、会计学、投融资、还是管理、航海技术、轮机工程、船舶修造、海洋地质工程、岩土工程、安全工程、工程管理、环境工程、市政工程、园林工程、人力资源、法学</w:t>
            </w:r>
          </w:p>
        </w:tc>
      </w:tr>
      <w:tr w:rsidR="00F1729F" w:rsidTr="00EC6DF2">
        <w:trPr>
          <w:trHeight w:val="628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中交海洋建设开发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船舶与海洋工程、海洋油气工程、测绘、水利水电、土木工程、港航工程、岩土工程、无机非金属材料、材料工程、物流管理</w:t>
            </w:r>
          </w:p>
        </w:tc>
      </w:tr>
      <w:tr w:rsidR="00F1729F" w:rsidTr="00EC6DF2">
        <w:trPr>
          <w:trHeight w:val="648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中交天港</w:t>
            </w:r>
            <w:proofErr w:type="gramEnd"/>
            <w:r>
              <w:rPr>
                <w:rFonts w:hint="eastAsia"/>
                <w:color w:val="000000"/>
                <w:sz w:val="22"/>
              </w:rPr>
              <w:t>航湾</w:t>
            </w:r>
          </w:p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建设工程有限公司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港口航道、水利水电、工程管理、安全工程、路桥、隧道与桥梁、市政、土木工程、财会、投融资、法学、人力资源</w:t>
            </w:r>
          </w:p>
        </w:tc>
      </w:tr>
      <w:tr w:rsidR="00F1729F" w:rsidTr="00EC6DF2">
        <w:trPr>
          <w:trHeight w:val="449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</w:rPr>
              <w:t>交天航</w:t>
            </w:r>
            <w:proofErr w:type="gramEnd"/>
            <w:r>
              <w:rPr>
                <w:rFonts w:hint="eastAsia"/>
                <w:color w:val="000000"/>
                <w:sz w:val="22"/>
              </w:rPr>
              <w:t>滨海环保</w:t>
            </w:r>
            <w:proofErr w:type="gramStart"/>
            <w:r>
              <w:rPr>
                <w:rFonts w:hint="eastAsia"/>
                <w:color w:val="000000"/>
                <w:sz w:val="22"/>
              </w:rPr>
              <w:t>浚</w:t>
            </w:r>
            <w:proofErr w:type="gramEnd"/>
            <w:r>
              <w:rPr>
                <w:rFonts w:hint="eastAsia"/>
                <w:color w:val="000000"/>
                <w:sz w:val="22"/>
              </w:rPr>
              <w:t>航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工程有限公司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港口航道、水利水电、工程管理、安全工程、土木工程、财会、投融资</w:t>
            </w:r>
          </w:p>
        </w:tc>
      </w:tr>
      <w:tr w:rsidR="00F1729F" w:rsidTr="00EC6DF2">
        <w:trPr>
          <w:trHeight w:val="608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中交烟台环保疏浚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港口航道、水利水电、工程管理、安全工程、路桥、隧道与桥梁、市政、财会、投融资、法学、人力资源、环境工程</w:t>
            </w:r>
          </w:p>
        </w:tc>
      </w:tr>
      <w:tr w:rsidR="00F1729F" w:rsidTr="00EC6DF2">
        <w:trPr>
          <w:trHeight w:val="474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中交天津航道局有限公司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投资事业部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工程管理、财会、投融资管理、新闻、土木工程</w:t>
            </w:r>
          </w:p>
        </w:tc>
      </w:tr>
      <w:tr w:rsidR="00F1729F" w:rsidTr="00EC6DF2">
        <w:trPr>
          <w:trHeight w:val="583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</w:rPr>
              <w:t>交天航海外事业</w:t>
            </w:r>
            <w:proofErr w:type="gramEnd"/>
            <w:r>
              <w:rPr>
                <w:rFonts w:hint="eastAsia"/>
                <w:color w:val="000000"/>
                <w:sz w:val="22"/>
              </w:rPr>
              <w:t>部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国际工程管理、财会类、语言类</w:t>
            </w:r>
          </w:p>
        </w:tc>
      </w:tr>
      <w:tr w:rsidR="00F1729F" w:rsidTr="00EC6DF2">
        <w:trPr>
          <w:trHeight w:val="449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中交天津港航勘察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设计研究院有限公司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港口航道、财会、人力资源、测绘、环境工程、城市规划</w:t>
            </w:r>
          </w:p>
        </w:tc>
      </w:tr>
      <w:tr w:rsidR="00F1729F" w:rsidTr="00EC6DF2">
        <w:trPr>
          <w:trHeight w:val="654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</w:rPr>
              <w:t>交天航</w:t>
            </w:r>
            <w:proofErr w:type="gramEnd"/>
            <w:r>
              <w:rPr>
                <w:rFonts w:hint="eastAsia"/>
                <w:color w:val="000000"/>
                <w:sz w:val="22"/>
              </w:rPr>
              <w:t>南方交通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港口航道、水利水电、工程管理、安全工程、财会、投融资、法学、人力资源</w:t>
            </w:r>
          </w:p>
        </w:tc>
      </w:tr>
      <w:tr w:rsidR="00F1729F" w:rsidTr="00EC6DF2">
        <w:trPr>
          <w:trHeight w:val="790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</w:rPr>
              <w:t>交天航</w:t>
            </w:r>
            <w:proofErr w:type="gramEnd"/>
            <w:r>
              <w:rPr>
                <w:rFonts w:hint="eastAsia"/>
                <w:color w:val="000000"/>
                <w:sz w:val="22"/>
              </w:rPr>
              <w:t>环保工程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环境工程、化学工程与工艺、港口航道、水利水电、园林绿化、财会类</w:t>
            </w:r>
          </w:p>
        </w:tc>
      </w:tr>
      <w:tr w:rsidR="00F1729F" w:rsidTr="00EC6DF2">
        <w:trPr>
          <w:trHeight w:val="688"/>
        </w:trPr>
        <w:tc>
          <w:tcPr>
            <w:tcW w:w="959" w:type="dxa"/>
            <w:vAlign w:val="center"/>
          </w:tcPr>
          <w:p w:rsidR="00F1729F" w:rsidRDefault="0083295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93" w:type="dxa"/>
            <w:vAlign w:val="center"/>
          </w:tcPr>
          <w:p w:rsidR="00F1729F" w:rsidRDefault="008329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中交天津航道局</w:t>
            </w:r>
          </w:p>
          <w:p w:rsidR="00F1729F" w:rsidRDefault="008329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有限公司上海分公司</w:t>
            </w:r>
          </w:p>
        </w:tc>
        <w:tc>
          <w:tcPr>
            <w:tcW w:w="6662" w:type="dxa"/>
            <w:vAlign w:val="center"/>
          </w:tcPr>
          <w:p w:rsidR="00F1729F" w:rsidRDefault="0083295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水利水电、环境工程、工程管理、财会类</w:t>
            </w:r>
          </w:p>
        </w:tc>
      </w:tr>
    </w:tbl>
    <w:p w:rsidR="001E09A4" w:rsidRDefault="0083295E" w:rsidP="001E09A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43BD6">
        <w:rPr>
          <w:rFonts w:asciiTheme="majorEastAsia" w:eastAsiaTheme="majorEastAsia" w:hAnsiTheme="majorEastAsia" w:hint="eastAsia"/>
          <w:b/>
          <w:sz w:val="36"/>
          <w:szCs w:val="36"/>
        </w:rPr>
        <w:t>中交疏浚</w:t>
      </w:r>
      <w:r w:rsidR="00C43BD6" w:rsidRPr="00C43BD6">
        <w:rPr>
          <w:rFonts w:asciiTheme="majorEastAsia" w:eastAsiaTheme="majorEastAsia" w:hAnsiTheme="majorEastAsia" w:hint="eastAsia"/>
          <w:b/>
          <w:sz w:val="36"/>
          <w:szCs w:val="36"/>
        </w:rPr>
        <w:t>（集团）股份</w:t>
      </w:r>
      <w:r w:rsidRPr="00C43BD6">
        <w:rPr>
          <w:rFonts w:asciiTheme="majorEastAsia" w:eastAsiaTheme="majorEastAsia" w:hAnsiTheme="majorEastAsia" w:hint="eastAsia"/>
          <w:b/>
          <w:sz w:val="36"/>
          <w:szCs w:val="36"/>
        </w:rPr>
        <w:t>有限公司2017届</w:t>
      </w:r>
      <w:r w:rsidR="001E09A4">
        <w:rPr>
          <w:rFonts w:asciiTheme="majorEastAsia" w:eastAsiaTheme="majorEastAsia" w:hAnsiTheme="majorEastAsia" w:hint="eastAsia"/>
          <w:b/>
          <w:sz w:val="36"/>
          <w:szCs w:val="36"/>
        </w:rPr>
        <w:t>毕业生</w:t>
      </w:r>
    </w:p>
    <w:p w:rsidR="00F1729F" w:rsidRPr="00C43BD6" w:rsidRDefault="001E09A4" w:rsidP="001E09A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华北水利水电大学专场</w:t>
      </w:r>
      <w:r w:rsidR="0083295E" w:rsidRPr="00C43BD6">
        <w:rPr>
          <w:rFonts w:asciiTheme="majorEastAsia" w:eastAsiaTheme="majorEastAsia" w:hAnsiTheme="majorEastAsia" w:hint="eastAsia"/>
          <w:b/>
          <w:sz w:val="36"/>
          <w:szCs w:val="36"/>
        </w:rPr>
        <w:t>招聘</w:t>
      </w:r>
      <w:r w:rsidR="005C616D">
        <w:rPr>
          <w:rFonts w:asciiTheme="majorEastAsia" w:eastAsiaTheme="majorEastAsia" w:hAnsiTheme="majorEastAsia" w:hint="eastAsia"/>
          <w:b/>
          <w:sz w:val="36"/>
          <w:szCs w:val="36"/>
        </w:rPr>
        <w:t>单位及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需求</w:t>
      </w:r>
      <w:r w:rsidR="0083295E" w:rsidRPr="00C43BD6">
        <w:rPr>
          <w:rFonts w:asciiTheme="majorEastAsia" w:eastAsiaTheme="majorEastAsia" w:hAnsiTheme="majorEastAsia" w:hint="eastAsia"/>
          <w:b/>
          <w:sz w:val="36"/>
          <w:szCs w:val="36"/>
        </w:rPr>
        <w:t>专业</w:t>
      </w:r>
    </w:p>
    <w:sectPr w:rsidR="00F1729F" w:rsidRPr="00C43BD6" w:rsidSect="001E09A4">
      <w:pgSz w:w="11906" w:h="16838" w:code="9"/>
      <w:pgMar w:top="1134" w:right="1134" w:bottom="1134" w:left="1134" w:header="851" w:footer="680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78"/>
    <w:rsid w:val="000922B8"/>
    <w:rsid w:val="001E09A4"/>
    <w:rsid w:val="001E7F8A"/>
    <w:rsid w:val="00292908"/>
    <w:rsid w:val="002C7178"/>
    <w:rsid w:val="002F40B7"/>
    <w:rsid w:val="0048052D"/>
    <w:rsid w:val="005C616D"/>
    <w:rsid w:val="005E16F1"/>
    <w:rsid w:val="0083295E"/>
    <w:rsid w:val="00C43BD6"/>
    <w:rsid w:val="00CC58A6"/>
    <w:rsid w:val="00DD7F1F"/>
    <w:rsid w:val="00EC6DF2"/>
    <w:rsid w:val="00F1729F"/>
    <w:rsid w:val="00F87D32"/>
    <w:rsid w:val="5CB1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</cp:revision>
  <dcterms:created xsi:type="dcterms:W3CDTF">2016-09-18T06:02:00Z</dcterms:created>
  <dcterms:modified xsi:type="dcterms:W3CDTF">2016-09-18T06:13:00Z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