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15D" w:rsidRDefault="0004315D" w:rsidP="0004315D">
      <w:pPr>
        <w:jc w:val="center"/>
        <w:rPr>
          <w:rFonts w:asciiTheme="majorEastAsia" w:eastAsiaTheme="majorEastAsia" w:hAnsiTheme="majorEastAsia"/>
          <w:b/>
          <w:sz w:val="52"/>
          <w:szCs w:val="52"/>
        </w:rPr>
      </w:pPr>
      <w:bookmarkStart w:id="0" w:name="_GoBack"/>
      <w:r>
        <w:rPr>
          <w:rFonts w:asciiTheme="majorEastAsia" w:eastAsiaTheme="majorEastAsia" w:hAnsiTheme="majorEastAsia" w:hint="eastAsia"/>
          <w:b/>
          <w:sz w:val="52"/>
          <w:szCs w:val="52"/>
        </w:rPr>
        <w:t>学风建设专项活动检查情况通报</w:t>
      </w:r>
    </w:p>
    <w:p w:rsidR="0004315D" w:rsidRDefault="0004315D" w:rsidP="0004315D">
      <w:pPr>
        <w:jc w:val="center"/>
        <w:rPr>
          <w:rFonts w:eastAsiaTheme="majorEastAsia"/>
          <w:b/>
          <w:color w:val="000000" w:themeColor="text1"/>
          <w:sz w:val="52"/>
          <w:szCs w:val="52"/>
        </w:rPr>
      </w:pPr>
      <w:r>
        <w:rPr>
          <w:rFonts w:eastAsiaTheme="majorEastAsia"/>
          <w:b/>
          <w:color w:val="000000" w:themeColor="text1"/>
          <w:sz w:val="52"/>
          <w:szCs w:val="52"/>
        </w:rPr>
        <w:t>（</w:t>
      </w:r>
      <w:r>
        <w:rPr>
          <w:rFonts w:eastAsia="仿宋_GB2312"/>
          <w:color w:val="000000" w:themeColor="text1"/>
          <w:sz w:val="48"/>
          <w:szCs w:val="48"/>
        </w:rPr>
        <w:t>2016.</w:t>
      </w:r>
      <w:r>
        <w:rPr>
          <w:rFonts w:eastAsia="仿宋_GB2312" w:hint="eastAsia"/>
          <w:color w:val="000000" w:themeColor="text1"/>
          <w:sz w:val="48"/>
          <w:szCs w:val="48"/>
        </w:rPr>
        <w:t>10.31</w:t>
      </w:r>
      <w:r>
        <w:rPr>
          <w:rFonts w:eastAsia="仿宋_GB2312"/>
          <w:color w:val="000000" w:themeColor="text1"/>
          <w:sz w:val="48"/>
          <w:szCs w:val="48"/>
        </w:rPr>
        <w:t>-</w:t>
      </w:r>
      <w:r>
        <w:rPr>
          <w:rFonts w:eastAsia="仿宋_GB2312" w:hint="eastAsia"/>
          <w:color w:val="000000" w:themeColor="text1"/>
          <w:sz w:val="48"/>
          <w:szCs w:val="48"/>
        </w:rPr>
        <w:t>11.4</w:t>
      </w:r>
      <w:r>
        <w:rPr>
          <w:rFonts w:eastAsiaTheme="majorEastAsia"/>
          <w:b/>
          <w:color w:val="000000" w:themeColor="text1"/>
          <w:sz w:val="52"/>
          <w:szCs w:val="52"/>
        </w:rPr>
        <w:t>）</w:t>
      </w:r>
    </w:p>
    <w:tbl>
      <w:tblPr>
        <w:tblpPr w:leftFromText="180" w:rightFromText="180" w:vertAnchor="text" w:horzAnchor="page" w:tblpX="599" w:tblpY="298"/>
        <w:tblOverlap w:val="never"/>
        <w:tblW w:w="1080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0"/>
        <w:gridCol w:w="2960"/>
        <w:gridCol w:w="1808"/>
        <w:gridCol w:w="1808"/>
        <w:gridCol w:w="1809"/>
        <w:gridCol w:w="1245"/>
      </w:tblGrid>
      <w:tr w:rsidR="0004315D" w:rsidTr="00A54AE8">
        <w:trPr>
          <w:trHeight w:val="186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bookmarkEnd w:id="0"/>
          <w:p w:rsidR="0004315D" w:rsidRDefault="0004315D" w:rsidP="00A54AE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color w:val="000000"/>
                <w:kern w:val="0"/>
                <w:sz w:val="28"/>
                <w:szCs w:val="28"/>
                <w:lang w:bidi="ar"/>
              </w:rPr>
              <w:t>名次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15D" w:rsidRDefault="0004315D" w:rsidP="00A54AE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color w:val="000000"/>
                <w:kern w:val="0"/>
                <w:sz w:val="28"/>
                <w:szCs w:val="28"/>
                <w:lang w:bidi="ar"/>
              </w:rPr>
              <w:t>学院名称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15D" w:rsidRDefault="0004315D" w:rsidP="00A54AE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color w:val="000000"/>
                <w:kern w:val="0"/>
                <w:sz w:val="28"/>
                <w:szCs w:val="28"/>
                <w:lang w:bidi="ar"/>
              </w:rPr>
              <w:t>学院自查</w:t>
            </w:r>
          </w:p>
          <w:p w:rsidR="0004315D" w:rsidRDefault="0004315D" w:rsidP="00A54AE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color w:val="000000"/>
                <w:kern w:val="0"/>
                <w:sz w:val="28"/>
                <w:szCs w:val="28"/>
                <w:lang w:bidi="ar"/>
              </w:rPr>
              <w:t>学生出勤率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15D" w:rsidRDefault="0004315D" w:rsidP="00A54AE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color w:val="000000"/>
                <w:kern w:val="0"/>
                <w:sz w:val="28"/>
                <w:szCs w:val="28"/>
                <w:lang w:bidi="ar"/>
              </w:rPr>
              <w:t xml:space="preserve"> 学院互查</w:t>
            </w:r>
          </w:p>
          <w:p w:rsidR="0004315D" w:rsidRDefault="0004315D" w:rsidP="00A54AE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color w:val="000000"/>
                <w:kern w:val="0"/>
                <w:sz w:val="28"/>
                <w:szCs w:val="28"/>
                <w:lang w:bidi="ar"/>
              </w:rPr>
              <w:t>学生出勤率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15D" w:rsidRDefault="0004315D" w:rsidP="00A54AE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color w:val="000000"/>
                <w:kern w:val="0"/>
                <w:sz w:val="28"/>
                <w:szCs w:val="28"/>
                <w:lang w:bidi="ar"/>
              </w:rPr>
              <w:t>随机抽查</w:t>
            </w:r>
          </w:p>
          <w:p w:rsidR="0004315D" w:rsidRDefault="0004315D" w:rsidP="00A54AE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color w:val="000000"/>
                <w:kern w:val="0"/>
                <w:sz w:val="28"/>
                <w:szCs w:val="28"/>
                <w:lang w:bidi="ar"/>
              </w:rPr>
              <w:t>学生出勤率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15D" w:rsidRDefault="0004315D" w:rsidP="00A54AE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color w:val="00000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color w:val="000000"/>
                <w:kern w:val="0"/>
                <w:sz w:val="28"/>
                <w:szCs w:val="28"/>
                <w:lang w:bidi="ar"/>
              </w:rPr>
              <w:t>分数</w:t>
            </w:r>
          </w:p>
        </w:tc>
      </w:tr>
      <w:tr w:rsidR="0004315D" w:rsidTr="00A54AE8">
        <w:trPr>
          <w:trHeight w:val="599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15D" w:rsidRDefault="0004315D" w:rsidP="00A54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15D" w:rsidRDefault="0004315D" w:rsidP="00A54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土木与交通学院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15D" w:rsidRDefault="0004315D" w:rsidP="00A54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100.00%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15D" w:rsidRDefault="0004315D" w:rsidP="00A54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100.00%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15D" w:rsidRDefault="0004315D" w:rsidP="00A54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100%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15D" w:rsidRDefault="0004315D" w:rsidP="00A54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</w:tr>
      <w:tr w:rsidR="0004315D" w:rsidTr="00A54AE8">
        <w:trPr>
          <w:trHeight w:val="599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15D" w:rsidRDefault="0004315D" w:rsidP="00A54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15D" w:rsidRDefault="0004315D" w:rsidP="00A54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电力学院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15D" w:rsidRDefault="0004315D" w:rsidP="00A54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100.00%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15D" w:rsidRDefault="0004315D" w:rsidP="00A54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100.00%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15D" w:rsidRDefault="0004315D" w:rsidP="00A54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100%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15D" w:rsidRDefault="0004315D" w:rsidP="00A54A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</w:tr>
      <w:tr w:rsidR="0004315D" w:rsidTr="00A54AE8">
        <w:trPr>
          <w:trHeight w:val="599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15D" w:rsidRDefault="0004315D" w:rsidP="00A54AE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15D" w:rsidRDefault="0004315D" w:rsidP="00A54AE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数学与信息科学学院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15D" w:rsidRDefault="0004315D" w:rsidP="00A54AE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100.00%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15D" w:rsidRDefault="0004315D" w:rsidP="00A54AE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100.00%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15D" w:rsidRDefault="0004315D" w:rsidP="00A54AE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100%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15D" w:rsidRDefault="0004315D" w:rsidP="00A54AE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</w:tr>
      <w:tr w:rsidR="0004315D" w:rsidTr="00A54AE8">
        <w:trPr>
          <w:trHeight w:val="599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15D" w:rsidRDefault="0004315D" w:rsidP="00A54AE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15D" w:rsidRDefault="0004315D" w:rsidP="00A54AE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信息工程学院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15D" w:rsidRDefault="0004315D" w:rsidP="00A54AE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100.00%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15D" w:rsidRDefault="0004315D" w:rsidP="00A54AE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100.00%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15D" w:rsidRDefault="0004315D" w:rsidP="00A54AE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100%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15D" w:rsidRDefault="0004315D" w:rsidP="00A54AE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</w:tr>
      <w:tr w:rsidR="0004315D" w:rsidTr="00A54AE8">
        <w:trPr>
          <w:trHeight w:val="599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15D" w:rsidRDefault="0004315D" w:rsidP="00A54AE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15D" w:rsidRDefault="0004315D" w:rsidP="00A54AE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水利学院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15D" w:rsidRDefault="0004315D" w:rsidP="00A54AE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100.00%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15D" w:rsidRDefault="0004315D" w:rsidP="00A54AE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99.67%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15D" w:rsidRDefault="0004315D" w:rsidP="00A54AE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100%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15D" w:rsidRDefault="0004315D" w:rsidP="00A54AE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99.87</w:t>
            </w:r>
          </w:p>
        </w:tc>
      </w:tr>
      <w:tr w:rsidR="0004315D" w:rsidTr="00A54AE8">
        <w:trPr>
          <w:trHeight w:val="599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15D" w:rsidRDefault="0004315D" w:rsidP="00A54AE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15D" w:rsidRDefault="0004315D" w:rsidP="00A54AE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机械学院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15D" w:rsidRDefault="0004315D" w:rsidP="00A54AE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100.00%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15D" w:rsidRDefault="0004315D" w:rsidP="00A54AE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99.63%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15D" w:rsidRDefault="0004315D" w:rsidP="00A54AE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100%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15D" w:rsidRDefault="0004315D" w:rsidP="00A54AE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99.85</w:t>
            </w:r>
          </w:p>
        </w:tc>
      </w:tr>
      <w:tr w:rsidR="0004315D" w:rsidTr="00A54AE8">
        <w:trPr>
          <w:trHeight w:val="599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15D" w:rsidRDefault="0004315D" w:rsidP="00A54AE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15D" w:rsidRDefault="0004315D" w:rsidP="00A54AE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管理与经济学院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15D" w:rsidRDefault="0004315D" w:rsidP="00A54AE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99.79%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15D" w:rsidRDefault="0004315D" w:rsidP="00A54AE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99.35%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15D" w:rsidRDefault="0004315D" w:rsidP="00A54AE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100%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15D" w:rsidRDefault="0004315D" w:rsidP="00A54AE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99.74</w:t>
            </w:r>
          </w:p>
        </w:tc>
      </w:tr>
      <w:tr w:rsidR="0004315D" w:rsidTr="00A54AE8">
        <w:trPr>
          <w:trHeight w:val="599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15D" w:rsidRDefault="0004315D" w:rsidP="00A54AE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15D" w:rsidRDefault="0004315D" w:rsidP="00A54AE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环境与市政工程学院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15D" w:rsidRDefault="0004315D" w:rsidP="00A54AE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99.71%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15D" w:rsidRDefault="0004315D" w:rsidP="00A54AE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99.31%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15D" w:rsidRDefault="0004315D" w:rsidP="00A54AE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100%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15D" w:rsidRDefault="0004315D" w:rsidP="00A54AE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99.72</w:t>
            </w:r>
          </w:p>
        </w:tc>
      </w:tr>
      <w:tr w:rsidR="0004315D" w:rsidTr="00A54AE8">
        <w:trPr>
          <w:trHeight w:val="599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15D" w:rsidRDefault="0004315D" w:rsidP="00A54AE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15D" w:rsidRDefault="0004315D" w:rsidP="00A54AE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艺术与设计学院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15D" w:rsidRDefault="0004315D" w:rsidP="00A54AE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100.00%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15D" w:rsidRDefault="0004315D" w:rsidP="00A54AE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99.14%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15D" w:rsidRDefault="0004315D" w:rsidP="00A54AE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100%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15D" w:rsidRDefault="0004315D" w:rsidP="00A54AE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99.66</w:t>
            </w:r>
          </w:p>
        </w:tc>
      </w:tr>
      <w:tr w:rsidR="0004315D" w:rsidTr="00A54AE8">
        <w:trPr>
          <w:trHeight w:val="599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15D" w:rsidRDefault="0004315D" w:rsidP="00A54AE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15D" w:rsidRDefault="0004315D" w:rsidP="00A54AE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外国语学院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15D" w:rsidRDefault="0004315D" w:rsidP="00A54AE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100.00%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15D" w:rsidRDefault="0004315D" w:rsidP="00A54AE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98.99%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15D" w:rsidRDefault="0004315D" w:rsidP="00A54AE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100%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15D" w:rsidRDefault="0004315D" w:rsidP="00A54AE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99.60</w:t>
            </w:r>
          </w:p>
        </w:tc>
      </w:tr>
      <w:tr w:rsidR="0004315D" w:rsidTr="00A54AE8">
        <w:trPr>
          <w:trHeight w:val="599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15D" w:rsidRDefault="0004315D" w:rsidP="00A54AE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15D" w:rsidRDefault="0004315D" w:rsidP="00A54AE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资源与环境学院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15D" w:rsidRDefault="0004315D" w:rsidP="00A54AE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99.81%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15D" w:rsidRDefault="0004315D" w:rsidP="00A54AE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98.87%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15D" w:rsidRDefault="0004315D" w:rsidP="00A54AE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100%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15D" w:rsidRDefault="0004315D" w:rsidP="00A54AE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99.55</w:t>
            </w:r>
          </w:p>
        </w:tc>
      </w:tr>
      <w:tr w:rsidR="0004315D" w:rsidTr="00A54AE8">
        <w:trPr>
          <w:trHeight w:val="599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15D" w:rsidRDefault="0004315D" w:rsidP="00A54AE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15D" w:rsidRDefault="0004315D" w:rsidP="00A54AE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法学与公共管理学院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15D" w:rsidRDefault="0004315D" w:rsidP="00A54AE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99.73%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15D" w:rsidRDefault="0004315D" w:rsidP="00A54AE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97.96%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15D" w:rsidRDefault="0004315D" w:rsidP="00A54AE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100%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15D" w:rsidRDefault="0004315D" w:rsidP="00A54AE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99.18</w:t>
            </w:r>
          </w:p>
        </w:tc>
      </w:tr>
      <w:tr w:rsidR="0004315D" w:rsidTr="00A54AE8">
        <w:trPr>
          <w:trHeight w:val="599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15D" w:rsidRDefault="0004315D" w:rsidP="00A54AE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15D" w:rsidRDefault="0004315D" w:rsidP="00A54AE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软件学院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15D" w:rsidRDefault="0004315D" w:rsidP="00A54AE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95.82%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15D" w:rsidRDefault="0004315D" w:rsidP="00A54AE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96.91%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15D" w:rsidRDefault="0004315D" w:rsidP="00A54AE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100%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15D" w:rsidRDefault="0004315D" w:rsidP="00A54AE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98.76</w:t>
            </w:r>
          </w:p>
        </w:tc>
      </w:tr>
      <w:tr w:rsidR="0004315D" w:rsidTr="00A54AE8">
        <w:trPr>
          <w:trHeight w:val="599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15D" w:rsidRDefault="0004315D" w:rsidP="00A54AE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15D" w:rsidRDefault="0004315D" w:rsidP="00A54AE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建筑学院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15D" w:rsidRDefault="0004315D" w:rsidP="00A54AE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100.00%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15D" w:rsidRDefault="0004315D" w:rsidP="00A54AE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98.39%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15D" w:rsidRDefault="0004315D" w:rsidP="00A54AE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Style w:val="font11"/>
                <w:rFonts w:hint="default"/>
                <w:lang w:bidi="ar"/>
              </w:rPr>
              <w:t xml:space="preserve"> 98.33%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15D" w:rsidRDefault="0004315D" w:rsidP="00A54AE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98.69</w:t>
            </w:r>
          </w:p>
        </w:tc>
      </w:tr>
      <w:tr w:rsidR="0004315D" w:rsidTr="00A54AE8">
        <w:trPr>
          <w:trHeight w:val="613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15D" w:rsidRDefault="0004315D" w:rsidP="00A54AE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15D" w:rsidRDefault="0004315D" w:rsidP="00A54AE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国际教育学院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15D" w:rsidRDefault="0004315D" w:rsidP="00A54AE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100.00%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15D" w:rsidRDefault="0004315D" w:rsidP="00A54AE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94.53%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15D" w:rsidRDefault="0004315D" w:rsidP="00A54AE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89.58%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15D" w:rsidRDefault="0004315D" w:rsidP="00A54AE8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93.65</w:t>
            </w:r>
          </w:p>
        </w:tc>
      </w:tr>
    </w:tbl>
    <w:p w:rsidR="0004315D" w:rsidRDefault="0004315D" w:rsidP="0004315D"/>
    <w:p w:rsidR="00F01FD0" w:rsidRDefault="00F01FD0"/>
    <w:sectPr w:rsidR="00F01F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B2D" w:rsidRDefault="00874B2D" w:rsidP="0004315D">
      <w:r>
        <w:separator/>
      </w:r>
    </w:p>
  </w:endnote>
  <w:endnote w:type="continuationSeparator" w:id="0">
    <w:p w:rsidR="00874B2D" w:rsidRDefault="00874B2D" w:rsidP="00043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B2D" w:rsidRDefault="00874B2D" w:rsidP="0004315D">
      <w:r>
        <w:separator/>
      </w:r>
    </w:p>
  </w:footnote>
  <w:footnote w:type="continuationSeparator" w:id="0">
    <w:p w:rsidR="00874B2D" w:rsidRDefault="00874B2D" w:rsidP="000431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A53"/>
    <w:rsid w:val="0004315D"/>
    <w:rsid w:val="00874B2D"/>
    <w:rsid w:val="00875A53"/>
    <w:rsid w:val="00F0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93A28B6-856F-4F99-86F9-77360AFB7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1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31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4315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4315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4315D"/>
    <w:rPr>
      <w:sz w:val="18"/>
      <w:szCs w:val="18"/>
    </w:rPr>
  </w:style>
  <w:style w:type="character" w:customStyle="1" w:styleId="font11">
    <w:name w:val="font11"/>
    <w:basedOn w:val="a0"/>
    <w:qFormat/>
    <w:rsid w:val="0004315D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532</Characters>
  <Application>Microsoft Office Word</Application>
  <DocSecurity>0</DocSecurity>
  <Lines>4</Lines>
  <Paragraphs>1</Paragraphs>
  <ScaleCrop>false</ScaleCrop>
  <Company>Microsoft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库博宇</dc:creator>
  <cp:keywords/>
  <dc:description/>
  <cp:lastModifiedBy>库博宇</cp:lastModifiedBy>
  <cp:revision>2</cp:revision>
  <dcterms:created xsi:type="dcterms:W3CDTF">2016-11-07T05:07:00Z</dcterms:created>
  <dcterms:modified xsi:type="dcterms:W3CDTF">2016-11-07T05:08:00Z</dcterms:modified>
</cp:coreProperties>
</file>