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39" w:rsidRDefault="00314339" w:rsidP="007509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关心下一代德育宣讲团讲座计划表</w:t>
      </w:r>
    </w:p>
    <w:tbl>
      <w:tblPr>
        <w:tblpPr w:leftFromText="180" w:rightFromText="180" w:vertAnchor="page" w:horzAnchor="margin" w:tblpXSpec="center" w:tblpY="2551"/>
        <w:tblOverlap w:val="never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1131"/>
        <w:gridCol w:w="715"/>
        <w:gridCol w:w="3538"/>
        <w:gridCol w:w="949"/>
        <w:gridCol w:w="1262"/>
        <w:gridCol w:w="560"/>
        <w:gridCol w:w="1009"/>
      </w:tblGrid>
      <w:tr w:rsidR="00314339" w:rsidTr="00DE2897">
        <w:trPr>
          <w:trHeight w:val="760"/>
        </w:trPr>
        <w:tc>
          <w:tcPr>
            <w:tcW w:w="644" w:type="dxa"/>
          </w:tcPr>
          <w:p w:rsidR="00314339" w:rsidRPr="00DE2897" w:rsidRDefault="00314339" w:rsidP="00DE2897">
            <w:pPr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1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时</w:t>
            </w:r>
            <w:r w:rsidRPr="00DE2897">
              <w:rPr>
                <w:b/>
                <w:bCs/>
              </w:rPr>
              <w:t xml:space="preserve">  </w:t>
            </w:r>
            <w:r w:rsidRPr="00DE2897">
              <w:rPr>
                <w:rFonts w:hint="eastAsia"/>
                <w:b/>
                <w:bCs/>
              </w:rPr>
              <w:t>间</w:t>
            </w:r>
          </w:p>
        </w:tc>
        <w:tc>
          <w:tcPr>
            <w:tcW w:w="715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地</w:t>
            </w:r>
            <w:r w:rsidRPr="00DE2897">
              <w:rPr>
                <w:b/>
                <w:bCs/>
              </w:rPr>
              <w:t xml:space="preserve"> </w:t>
            </w:r>
            <w:r w:rsidRPr="00DE2897">
              <w:rPr>
                <w:rFonts w:hint="eastAsia"/>
                <w:b/>
                <w:bCs/>
              </w:rPr>
              <w:t>点</w:t>
            </w:r>
          </w:p>
        </w:tc>
        <w:tc>
          <w:tcPr>
            <w:tcW w:w="3538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题</w:t>
            </w:r>
            <w:r w:rsidRPr="00DE2897">
              <w:rPr>
                <w:b/>
                <w:bCs/>
              </w:rPr>
              <w:t xml:space="preserve">    </w:t>
            </w:r>
            <w:r w:rsidRPr="00DE2897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949" w:type="dxa"/>
          </w:tcPr>
          <w:p w:rsidR="00314339" w:rsidRPr="00DE2897" w:rsidRDefault="00314339" w:rsidP="00DE2897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 xml:space="preserve">  </w:t>
            </w:r>
            <w:r w:rsidRPr="00DE2897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262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对象</w:t>
            </w:r>
          </w:p>
        </w:tc>
        <w:tc>
          <w:tcPr>
            <w:tcW w:w="560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1009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报告人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1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2016.10 </w:t>
            </w:r>
            <w:r>
              <w:rPr>
                <w:rFonts w:hint="eastAsia"/>
              </w:rPr>
              <w:t>上旬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  <w:r>
              <w:t>5205</w:t>
            </w:r>
            <w:bookmarkStart w:id="0" w:name="_GoBack"/>
            <w:bookmarkEnd w:id="0"/>
          </w:p>
        </w:tc>
        <w:tc>
          <w:tcPr>
            <w:tcW w:w="3538" w:type="dxa"/>
          </w:tcPr>
          <w:p w:rsidR="00314339" w:rsidRDefault="00314339" w:rsidP="00DE2897">
            <w:pPr>
              <w:jc w:val="center"/>
            </w:pPr>
            <w:r w:rsidRPr="00DE2897">
              <w:rPr>
                <w:rFonts w:hint="eastAsia"/>
                <w:b/>
                <w:bCs/>
              </w:rPr>
              <w:t>不忘初心，奋勇前进</w:t>
            </w:r>
          </w:p>
          <w:p w:rsidR="00314339" w:rsidRDefault="00314339" w:rsidP="00DE2897">
            <w:pPr>
              <w:jc w:val="center"/>
            </w:pPr>
            <w:r>
              <w:t>--</w:t>
            </w:r>
            <w:r>
              <w:rPr>
                <w:rFonts w:hint="eastAsia"/>
              </w:rPr>
              <w:t>做合格的共产党员</w:t>
            </w:r>
            <w:r>
              <w:t>--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水利</w:t>
            </w:r>
          </w:p>
        </w:tc>
        <w:tc>
          <w:tcPr>
            <w:tcW w:w="1262" w:type="dxa"/>
          </w:tcPr>
          <w:p w:rsidR="00314339" w:rsidRDefault="00314339" w:rsidP="00314339">
            <w:pPr>
              <w:ind w:firstLineChars="50" w:firstLine="31680"/>
              <w:jc w:val="center"/>
            </w:pPr>
            <w:r>
              <w:rPr>
                <w:rFonts w:hint="eastAsia"/>
              </w:rPr>
              <w:t>新生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孙绪金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2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2016.10 </w:t>
            </w:r>
            <w:r>
              <w:rPr>
                <w:rFonts w:hint="eastAsia"/>
              </w:rPr>
              <w:t>中旬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  <w:r>
              <w:t>5201</w:t>
            </w:r>
          </w:p>
        </w:tc>
        <w:tc>
          <w:tcPr>
            <w:tcW w:w="3538" w:type="dxa"/>
          </w:tcPr>
          <w:p w:rsidR="00314339" w:rsidRPr="00DE2897" w:rsidRDefault="00314339" w:rsidP="00DE2897">
            <w:pPr>
              <w:rPr>
                <w:b/>
                <w:bCs/>
              </w:rPr>
            </w:pPr>
            <w:r w:rsidRPr="00DE2897">
              <w:rPr>
                <w:b/>
                <w:bCs/>
              </w:rPr>
              <w:t xml:space="preserve">     </w:t>
            </w:r>
            <w:r w:rsidRPr="00DE2897">
              <w:rPr>
                <w:rFonts w:hint="eastAsia"/>
                <w:b/>
                <w:bCs/>
              </w:rPr>
              <w:t>珍惜黄金时代，励志成才</w:t>
            </w:r>
          </w:p>
          <w:p w:rsidR="00314339" w:rsidRDefault="00314339" w:rsidP="00DE2897">
            <w:pPr>
              <w:jc w:val="center"/>
            </w:pPr>
            <w:r>
              <w:t>--</w:t>
            </w:r>
            <w:r>
              <w:rPr>
                <w:rFonts w:hint="eastAsia"/>
              </w:rPr>
              <w:t>新生大学入门讲座</w:t>
            </w:r>
            <w:r>
              <w:t>--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环工</w:t>
            </w:r>
          </w:p>
        </w:tc>
        <w:tc>
          <w:tcPr>
            <w:tcW w:w="1262" w:type="dxa"/>
          </w:tcPr>
          <w:p w:rsidR="00314339" w:rsidRPr="00DE2897" w:rsidRDefault="00314339" w:rsidP="00DE2897">
            <w:pPr>
              <w:jc w:val="center"/>
              <w:rPr>
                <w:sz w:val="18"/>
                <w:szCs w:val="18"/>
              </w:rPr>
            </w:pPr>
            <w:r w:rsidRPr="00DE2897">
              <w:rPr>
                <w:rFonts w:hint="eastAsia"/>
                <w:szCs w:val="21"/>
              </w:rPr>
              <w:t>一、二年级</w:t>
            </w:r>
          </w:p>
        </w:tc>
        <w:tc>
          <w:tcPr>
            <w:tcW w:w="560" w:type="dxa"/>
          </w:tcPr>
          <w:p w:rsidR="00314339" w:rsidRPr="00DE2897" w:rsidRDefault="00314339" w:rsidP="00DE28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孙绪金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3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2016.10 </w:t>
            </w:r>
            <w:r>
              <w:rPr>
                <w:rFonts w:hint="eastAsia"/>
              </w:rPr>
              <w:t>下旬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坚定文化自信</w:t>
            </w:r>
          </w:p>
          <w:p w:rsidR="00314339" w:rsidRDefault="00314339" w:rsidP="00DE2897">
            <w:pPr>
              <w:jc w:val="center"/>
            </w:pPr>
            <w:r>
              <w:t>--</w:t>
            </w:r>
            <w:r>
              <w:rPr>
                <w:rFonts w:hint="eastAsia"/>
              </w:rPr>
              <w:t>中华文明的根和依据</w:t>
            </w:r>
            <w:r>
              <w:t>--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教师学生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孙绪金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4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2016.11 </w:t>
            </w:r>
            <w:r>
              <w:rPr>
                <w:rFonts w:hint="eastAsia"/>
              </w:rPr>
              <w:t>上旬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Default="00314339" w:rsidP="00314339">
            <w:pPr>
              <w:ind w:left="31680" w:hangingChars="250" w:firstLine="31680"/>
            </w:pPr>
            <w:r w:rsidRPr="00DE2897">
              <w:rPr>
                <w:rFonts w:hint="eastAsia"/>
                <w:b/>
                <w:bCs/>
              </w:rPr>
              <w:t>教育事业最高尚，</w:t>
            </w:r>
            <w:r w:rsidRPr="00DE2897">
              <w:rPr>
                <w:b/>
                <w:bCs/>
              </w:rPr>
              <w:t xml:space="preserve"> </w:t>
            </w:r>
            <w:r w:rsidRPr="00DE2897">
              <w:rPr>
                <w:rFonts w:hint="eastAsia"/>
                <w:b/>
                <w:bCs/>
              </w:rPr>
              <w:t>俯首甘为孺子牛</w:t>
            </w:r>
            <w:r>
              <w:t xml:space="preserve">  ---</w:t>
            </w:r>
            <w:r>
              <w:rPr>
                <w:rFonts w:hint="eastAsia"/>
              </w:rPr>
              <w:t>做合格的大学教师</w:t>
            </w:r>
            <w:r>
              <w:t>---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孙绪金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5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2016.11 </w:t>
            </w:r>
            <w:r>
              <w:rPr>
                <w:rFonts w:hint="eastAsia"/>
              </w:rPr>
              <w:t>中旬</w:t>
            </w:r>
          </w:p>
        </w:tc>
        <w:tc>
          <w:tcPr>
            <w:tcW w:w="715" w:type="dxa"/>
          </w:tcPr>
          <w:p w:rsidR="00314339" w:rsidRDefault="00314339" w:rsidP="00DE2897"/>
        </w:tc>
        <w:tc>
          <w:tcPr>
            <w:tcW w:w="3538" w:type="dxa"/>
          </w:tcPr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 w:rsidRPr="00DE2897">
              <w:rPr>
                <w:rFonts w:hint="eastAsia"/>
                <w:b/>
                <w:bCs/>
              </w:rPr>
              <w:t>素质教育和学风建设</w:t>
            </w:r>
          </w:p>
          <w:p w:rsidR="00314339" w:rsidRPr="00DE2897" w:rsidRDefault="00314339" w:rsidP="00DE2897">
            <w:pPr>
              <w:jc w:val="center"/>
              <w:rPr>
                <w:b/>
                <w:bCs/>
              </w:rPr>
            </w:pPr>
            <w:r>
              <w:t>--</w:t>
            </w:r>
            <w:r>
              <w:rPr>
                <w:rFonts w:hint="eastAsia"/>
              </w:rPr>
              <w:t>诚信是金</w:t>
            </w:r>
            <w:r>
              <w:t>--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孙绪金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6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2016.11 </w:t>
            </w:r>
            <w:r>
              <w:rPr>
                <w:rFonts w:hint="eastAsia"/>
              </w:rPr>
              <w:t>下旬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Pr="00DE2897" w:rsidRDefault="00314339" w:rsidP="00DE2897">
            <w:pPr>
              <w:jc w:val="center"/>
              <w:rPr>
                <w:b/>
                <w:szCs w:val="21"/>
              </w:rPr>
            </w:pPr>
            <w:r w:rsidRPr="00DE2897">
              <w:rPr>
                <w:rFonts w:hint="eastAsia"/>
                <w:b/>
                <w:szCs w:val="21"/>
              </w:rPr>
              <w:t>老校友的卓越成就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新生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宋进章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7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 2016.12</w:t>
            </w:r>
            <w:r>
              <w:rPr>
                <w:rFonts w:hint="eastAsia"/>
              </w:rPr>
              <w:t>上旬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Default="00314339" w:rsidP="00DE2897">
            <w:pPr>
              <w:jc w:val="center"/>
            </w:pPr>
            <w:r w:rsidRPr="00DE2897">
              <w:rPr>
                <w:rFonts w:hint="eastAsia"/>
                <w:b/>
                <w:bCs/>
              </w:rPr>
              <w:t>仰望星空</w:t>
            </w:r>
            <w:r w:rsidRPr="00DE2897">
              <w:rPr>
                <w:b/>
                <w:bCs/>
              </w:rPr>
              <w:t xml:space="preserve"> </w:t>
            </w:r>
            <w:r w:rsidRPr="00DE2897">
              <w:rPr>
                <w:rFonts w:hint="eastAsia"/>
                <w:b/>
                <w:bCs/>
              </w:rPr>
              <w:t>健康大学生</w:t>
            </w:r>
            <w:r>
              <w:rPr>
                <w:rFonts w:hint="eastAsia"/>
              </w:rPr>
              <w:t>活</w:t>
            </w:r>
          </w:p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（上）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朱贵良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pPr>
              <w:jc w:val="center"/>
            </w:pPr>
            <w:r>
              <w:t>8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2016.12 </w:t>
            </w:r>
            <w:r>
              <w:rPr>
                <w:rFonts w:hint="eastAsia"/>
              </w:rPr>
              <w:t>中旬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Default="00314339" w:rsidP="00DE2897">
            <w:pPr>
              <w:jc w:val="center"/>
            </w:pPr>
            <w:r w:rsidRPr="00DE2897">
              <w:rPr>
                <w:rFonts w:hint="eastAsia"/>
                <w:b/>
                <w:bCs/>
              </w:rPr>
              <w:t>仰望星空</w:t>
            </w:r>
            <w:r w:rsidRPr="00DE2897">
              <w:rPr>
                <w:b/>
                <w:bCs/>
              </w:rPr>
              <w:t xml:space="preserve"> </w:t>
            </w:r>
            <w:r w:rsidRPr="00DE2897">
              <w:rPr>
                <w:rFonts w:hint="eastAsia"/>
                <w:b/>
                <w:bCs/>
              </w:rPr>
              <w:t>健康大学生</w:t>
            </w:r>
            <w:r>
              <w:rPr>
                <w:rFonts w:hint="eastAsia"/>
              </w:rPr>
              <w:t>活</w:t>
            </w:r>
          </w:p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（中）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朱贵良</w:t>
            </w:r>
          </w:p>
        </w:tc>
      </w:tr>
      <w:tr w:rsidR="00314339" w:rsidTr="00DE2897">
        <w:trPr>
          <w:trHeight w:val="760"/>
        </w:trPr>
        <w:tc>
          <w:tcPr>
            <w:tcW w:w="644" w:type="dxa"/>
          </w:tcPr>
          <w:p w:rsidR="00314339" w:rsidRDefault="00314339" w:rsidP="00DE2897">
            <w:r>
              <w:t xml:space="preserve">  9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2016.12      </w:t>
            </w:r>
            <w:r>
              <w:rPr>
                <w:rFonts w:hint="eastAsia"/>
              </w:rPr>
              <w:t>下旬</w:t>
            </w:r>
          </w:p>
        </w:tc>
        <w:tc>
          <w:tcPr>
            <w:tcW w:w="715" w:type="dxa"/>
          </w:tcPr>
          <w:p w:rsidR="00314339" w:rsidRDefault="00314339" w:rsidP="00DE2897"/>
        </w:tc>
        <w:tc>
          <w:tcPr>
            <w:tcW w:w="3538" w:type="dxa"/>
          </w:tcPr>
          <w:p w:rsidR="00314339" w:rsidRDefault="00314339" w:rsidP="00DE2897">
            <w:pPr>
              <w:jc w:val="center"/>
            </w:pPr>
            <w:r w:rsidRPr="00DE2897">
              <w:rPr>
                <w:rFonts w:hint="eastAsia"/>
                <w:b/>
                <w:bCs/>
              </w:rPr>
              <w:t>仰望星空</w:t>
            </w:r>
            <w:r w:rsidRPr="00DE2897">
              <w:rPr>
                <w:b/>
                <w:bCs/>
              </w:rPr>
              <w:t xml:space="preserve"> </w:t>
            </w:r>
            <w:r w:rsidRPr="00DE2897">
              <w:rPr>
                <w:rFonts w:hint="eastAsia"/>
                <w:b/>
                <w:bCs/>
              </w:rPr>
              <w:t>健康大学生</w:t>
            </w:r>
            <w:r>
              <w:rPr>
                <w:rFonts w:hint="eastAsia"/>
              </w:rPr>
              <w:t>活</w:t>
            </w:r>
          </w:p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（下）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朱贵良</w:t>
            </w:r>
          </w:p>
        </w:tc>
      </w:tr>
      <w:tr w:rsidR="00314339" w:rsidTr="00DE2897">
        <w:trPr>
          <w:trHeight w:val="772"/>
        </w:trPr>
        <w:tc>
          <w:tcPr>
            <w:tcW w:w="644" w:type="dxa"/>
          </w:tcPr>
          <w:p w:rsidR="00314339" w:rsidRDefault="00314339" w:rsidP="00DE2897">
            <w:r>
              <w:t xml:space="preserve"> 10</w:t>
            </w:r>
          </w:p>
        </w:tc>
        <w:tc>
          <w:tcPr>
            <w:tcW w:w="1131" w:type="dxa"/>
          </w:tcPr>
          <w:p w:rsidR="00314339" w:rsidRDefault="00314339" w:rsidP="00DE2897">
            <w:pPr>
              <w:jc w:val="center"/>
            </w:pPr>
            <w:r>
              <w:t xml:space="preserve">2016.11 </w:t>
            </w:r>
            <w:r>
              <w:rPr>
                <w:rFonts w:hint="eastAsia"/>
              </w:rPr>
              <w:t>上旬</w:t>
            </w:r>
          </w:p>
        </w:tc>
        <w:tc>
          <w:tcPr>
            <w:tcW w:w="715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3538" w:type="dxa"/>
          </w:tcPr>
          <w:p w:rsidR="00314339" w:rsidRPr="00DE2897" w:rsidRDefault="00314339" w:rsidP="00DE2897">
            <w:pPr>
              <w:jc w:val="center"/>
              <w:rPr>
                <w:b/>
                <w:szCs w:val="21"/>
              </w:rPr>
            </w:pPr>
            <w:r w:rsidRPr="00DE2897">
              <w:rPr>
                <w:rFonts w:hint="eastAsia"/>
                <w:b/>
                <w:szCs w:val="21"/>
              </w:rPr>
              <w:t>老校友的卓越成就</w:t>
            </w:r>
          </w:p>
        </w:tc>
        <w:tc>
          <w:tcPr>
            <w:tcW w:w="949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262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新生</w:t>
            </w:r>
          </w:p>
        </w:tc>
        <w:tc>
          <w:tcPr>
            <w:tcW w:w="560" w:type="dxa"/>
          </w:tcPr>
          <w:p w:rsidR="00314339" w:rsidRDefault="00314339" w:rsidP="00DE2897">
            <w:pPr>
              <w:jc w:val="center"/>
            </w:pPr>
          </w:p>
        </w:tc>
        <w:tc>
          <w:tcPr>
            <w:tcW w:w="1009" w:type="dxa"/>
          </w:tcPr>
          <w:p w:rsidR="00314339" w:rsidRDefault="00314339" w:rsidP="00DE2897">
            <w:pPr>
              <w:jc w:val="center"/>
            </w:pPr>
            <w:r>
              <w:rPr>
                <w:rFonts w:hint="eastAsia"/>
              </w:rPr>
              <w:t>宋进章</w:t>
            </w:r>
          </w:p>
        </w:tc>
      </w:tr>
    </w:tbl>
    <w:p w:rsidR="00314339" w:rsidRDefault="00314339">
      <w:pPr>
        <w:rPr>
          <w:sz w:val="28"/>
          <w:szCs w:val="28"/>
        </w:rPr>
      </w:pPr>
    </w:p>
    <w:p w:rsidR="00314339" w:rsidRDefault="00314339">
      <w:pPr>
        <w:spacing w:line="360" w:lineRule="auto"/>
        <w:rPr>
          <w:sz w:val="24"/>
        </w:rPr>
      </w:pPr>
    </w:p>
    <w:p w:rsidR="00314339" w:rsidRDefault="00314339">
      <w:pPr>
        <w:rPr>
          <w:b/>
          <w:bCs/>
          <w:sz w:val="32"/>
          <w:szCs w:val="32"/>
        </w:rPr>
      </w:pPr>
    </w:p>
    <w:p w:rsidR="00314339" w:rsidRDefault="00314339">
      <w:pPr>
        <w:rPr>
          <w:b/>
          <w:bCs/>
          <w:sz w:val="32"/>
          <w:szCs w:val="32"/>
        </w:rPr>
      </w:pPr>
    </w:p>
    <w:p w:rsidR="00314339" w:rsidRDefault="00314339">
      <w:pPr>
        <w:rPr>
          <w:b/>
          <w:bCs/>
          <w:sz w:val="32"/>
          <w:szCs w:val="32"/>
        </w:rPr>
      </w:pPr>
    </w:p>
    <w:p w:rsidR="00314339" w:rsidRDefault="00314339">
      <w:pPr>
        <w:rPr>
          <w:b/>
          <w:bCs/>
          <w:sz w:val="32"/>
          <w:szCs w:val="32"/>
        </w:rPr>
      </w:pPr>
    </w:p>
    <w:p w:rsidR="00314339" w:rsidRDefault="00314339">
      <w:pPr>
        <w:rPr>
          <w:b/>
          <w:bCs/>
          <w:sz w:val="32"/>
          <w:szCs w:val="32"/>
        </w:rPr>
      </w:pPr>
    </w:p>
    <w:sectPr w:rsidR="00314339" w:rsidSect="00275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782D"/>
    <w:rsid w:val="00275B7D"/>
    <w:rsid w:val="00314339"/>
    <w:rsid w:val="003441E6"/>
    <w:rsid w:val="006274C4"/>
    <w:rsid w:val="0075099D"/>
    <w:rsid w:val="007831C4"/>
    <w:rsid w:val="007E782D"/>
    <w:rsid w:val="00870999"/>
    <w:rsid w:val="00877915"/>
    <w:rsid w:val="00890F6F"/>
    <w:rsid w:val="008C3B43"/>
    <w:rsid w:val="00916EAA"/>
    <w:rsid w:val="00937336"/>
    <w:rsid w:val="009C2D1E"/>
    <w:rsid w:val="009F3E55"/>
    <w:rsid w:val="00A23921"/>
    <w:rsid w:val="00AC30E8"/>
    <w:rsid w:val="00AE7D36"/>
    <w:rsid w:val="00C4533B"/>
    <w:rsid w:val="00CE0720"/>
    <w:rsid w:val="00D5579D"/>
    <w:rsid w:val="00DC70E8"/>
    <w:rsid w:val="00DE2897"/>
    <w:rsid w:val="00E52104"/>
    <w:rsid w:val="00E807AE"/>
    <w:rsid w:val="00ED230C"/>
    <w:rsid w:val="00ED7793"/>
    <w:rsid w:val="00FA6F1B"/>
    <w:rsid w:val="00FE16E3"/>
    <w:rsid w:val="012A2A9A"/>
    <w:rsid w:val="067E5637"/>
    <w:rsid w:val="076527F2"/>
    <w:rsid w:val="0CFB08FC"/>
    <w:rsid w:val="12724CD2"/>
    <w:rsid w:val="151C5EBD"/>
    <w:rsid w:val="1FFD7BBC"/>
    <w:rsid w:val="2359582A"/>
    <w:rsid w:val="29460247"/>
    <w:rsid w:val="29761A3C"/>
    <w:rsid w:val="2FFF7ACD"/>
    <w:rsid w:val="38EC2993"/>
    <w:rsid w:val="3A9965D5"/>
    <w:rsid w:val="3E8908CA"/>
    <w:rsid w:val="40EC31AC"/>
    <w:rsid w:val="43244B28"/>
    <w:rsid w:val="4A676D4D"/>
    <w:rsid w:val="4CAB4FA2"/>
    <w:rsid w:val="5A5C2180"/>
    <w:rsid w:val="5D530C0F"/>
    <w:rsid w:val="5E2E4016"/>
    <w:rsid w:val="609F17DD"/>
    <w:rsid w:val="63F52C17"/>
    <w:rsid w:val="669D3964"/>
    <w:rsid w:val="66D15FE6"/>
    <w:rsid w:val="6A136084"/>
    <w:rsid w:val="6BC72F03"/>
    <w:rsid w:val="6F1325AF"/>
    <w:rsid w:val="7AA0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semiHidden="0" w:uiPriority="11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semiHidden="0" w:uiPriority="2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B7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75B7D"/>
    <w:pPr>
      <w:autoSpaceDE w:val="0"/>
      <w:autoSpaceDN w:val="0"/>
      <w:spacing w:line="360" w:lineRule="auto"/>
      <w:jc w:val="left"/>
    </w:pPr>
    <w:rPr>
      <w:rFonts w:ascii="宋体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F7372"/>
    <w:rPr>
      <w:szCs w:val="24"/>
    </w:rPr>
  </w:style>
  <w:style w:type="paragraph" w:styleId="Footer">
    <w:name w:val="footer"/>
    <w:basedOn w:val="Normal"/>
    <w:link w:val="FooterChar"/>
    <w:uiPriority w:val="99"/>
    <w:rsid w:val="00275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B7D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75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B7D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275B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275B7D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275B7D"/>
    <w:rPr>
      <w:rFonts w:cs="Times New Roman"/>
      <w:color w:val="138144"/>
      <w:u w:val="single"/>
    </w:rPr>
  </w:style>
  <w:style w:type="character" w:styleId="Hyperlink">
    <w:name w:val="Hyperlink"/>
    <w:basedOn w:val="DefaultParagraphFont"/>
    <w:uiPriority w:val="99"/>
    <w:rsid w:val="00275B7D"/>
    <w:rPr>
      <w:rFonts w:cs="Times New Roman"/>
      <w:color w:val="138144"/>
      <w:u w:val="single"/>
    </w:rPr>
  </w:style>
  <w:style w:type="table" w:styleId="TableGrid">
    <w:name w:val="Table Grid"/>
    <w:basedOn w:val="TableNormal"/>
    <w:uiPriority w:val="99"/>
    <w:rsid w:val="00275B7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275B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77</Words>
  <Characters>443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中国水利水电第一工程局</dc:title>
  <dc:subject/>
  <dc:creator>User</dc:creator>
  <cp:keywords/>
  <dc:description/>
  <cp:lastModifiedBy>User</cp:lastModifiedBy>
  <cp:revision>7</cp:revision>
  <dcterms:created xsi:type="dcterms:W3CDTF">2015-01-05T14:14:00Z</dcterms:created>
  <dcterms:modified xsi:type="dcterms:W3CDTF">2016-10-28T07:37:00Z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