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BB" w:rsidRPr="006E3DD7" w:rsidRDefault="001A4EBB" w:rsidP="001A4EBB">
      <w:pPr>
        <w:rPr>
          <w:rFonts w:ascii="黑体" w:eastAsia="黑体" w:hAnsi="Calibri" w:cs="Times New Roman"/>
          <w:sz w:val="30"/>
          <w:szCs w:val="30"/>
        </w:rPr>
      </w:pPr>
      <w:r w:rsidRPr="006E3DD7">
        <w:rPr>
          <w:rFonts w:ascii="黑体" w:eastAsia="黑体" w:hAnsi="Calibri" w:cs="Times New Roman" w:hint="eastAsia"/>
          <w:sz w:val="30"/>
          <w:szCs w:val="30"/>
        </w:rPr>
        <w:t>附件</w:t>
      </w:r>
    </w:p>
    <w:p w:rsidR="001A4EBB" w:rsidRPr="00C226A4" w:rsidRDefault="001A4EBB" w:rsidP="001A4EBB">
      <w:pPr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C226A4">
        <w:rPr>
          <w:rFonts w:ascii="方正小标宋简体" w:eastAsia="方正小标宋简体" w:hAnsi="Calibri" w:cs="Times New Roman" w:hint="eastAsia"/>
          <w:sz w:val="44"/>
          <w:szCs w:val="44"/>
        </w:rPr>
        <w:t>推进以案促改工作进展情况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汇总表</w:t>
      </w:r>
    </w:p>
    <w:p w:rsidR="001A4EBB" w:rsidRPr="00C226A4" w:rsidRDefault="001A4EBB" w:rsidP="001A4EBB">
      <w:pPr>
        <w:rPr>
          <w:rFonts w:ascii="楷体_GB2312" w:eastAsia="楷体_GB2312" w:hAnsi="Calibri" w:cs="Times New Roman"/>
          <w:sz w:val="24"/>
          <w:szCs w:val="24"/>
        </w:rPr>
      </w:pPr>
      <w:r w:rsidRPr="00C226A4">
        <w:rPr>
          <w:rFonts w:ascii="楷体_GB2312" w:eastAsia="楷体_GB2312" w:hAnsi="Calibri" w:cs="Times New Roman" w:hint="eastAsia"/>
          <w:sz w:val="24"/>
          <w:szCs w:val="24"/>
        </w:rPr>
        <w:t xml:space="preserve">填报单位：              </w:t>
      </w:r>
      <w:r>
        <w:rPr>
          <w:rFonts w:ascii="楷体_GB2312" w:eastAsia="楷体_GB2312" w:hAnsi="Calibri" w:cs="Times New Roman" w:hint="eastAsia"/>
          <w:sz w:val="24"/>
          <w:szCs w:val="24"/>
        </w:rPr>
        <w:t xml:space="preserve">                    </w:t>
      </w:r>
      <w:r w:rsidRPr="00C226A4">
        <w:rPr>
          <w:rFonts w:ascii="楷体_GB2312" w:eastAsia="楷体_GB2312" w:hAnsi="Calibri" w:cs="Times New Roman" w:hint="eastAsia"/>
          <w:sz w:val="24"/>
          <w:szCs w:val="24"/>
        </w:rPr>
        <w:t xml:space="preserve">                                  填表时间：    年  月  日</w:t>
      </w:r>
    </w:p>
    <w:tbl>
      <w:tblPr>
        <w:tblW w:w="13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3"/>
        <w:gridCol w:w="762"/>
        <w:gridCol w:w="764"/>
        <w:gridCol w:w="1004"/>
        <w:gridCol w:w="1073"/>
        <w:gridCol w:w="917"/>
        <w:gridCol w:w="1225"/>
        <w:gridCol w:w="889"/>
        <w:gridCol w:w="1083"/>
        <w:gridCol w:w="1083"/>
        <w:gridCol w:w="889"/>
        <w:gridCol w:w="1083"/>
        <w:gridCol w:w="1083"/>
        <w:gridCol w:w="864"/>
      </w:tblGrid>
      <w:tr w:rsidR="001A4EBB" w:rsidRPr="003E4FCF" w:rsidTr="006651B7">
        <w:trPr>
          <w:trHeight w:val="567"/>
          <w:jc w:val="center"/>
        </w:trPr>
        <w:tc>
          <w:tcPr>
            <w:tcW w:w="1006" w:type="dxa"/>
            <w:vMerge w:val="restart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单位</w:t>
            </w:r>
          </w:p>
        </w:tc>
        <w:tc>
          <w:tcPr>
            <w:tcW w:w="2605" w:type="dxa"/>
            <w:gridSpan w:val="3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筛选剖析典型案件（件）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接受警示教育人总数</w:t>
            </w:r>
          </w:p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（人）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召开</w:t>
            </w:r>
          </w:p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生活会</w:t>
            </w:r>
          </w:p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（次）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查找岗位风险点</w:t>
            </w:r>
          </w:p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（</w:t>
            </w:r>
            <w:proofErr w:type="gramStart"/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个</w:t>
            </w:r>
            <w:proofErr w:type="gramEnd"/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）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制定风险防控措施（</w:t>
            </w:r>
            <w:proofErr w:type="gramStart"/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个</w:t>
            </w:r>
            <w:proofErr w:type="gramEnd"/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）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监督检查情况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整改</w:t>
            </w:r>
          </w:p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问题</w:t>
            </w:r>
          </w:p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（</w:t>
            </w:r>
            <w:proofErr w:type="gramStart"/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个</w:t>
            </w:r>
            <w:proofErr w:type="gramEnd"/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）</w:t>
            </w:r>
          </w:p>
        </w:tc>
        <w:tc>
          <w:tcPr>
            <w:tcW w:w="2858" w:type="dxa"/>
            <w:gridSpan w:val="3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制度建设情况</w:t>
            </w:r>
          </w:p>
        </w:tc>
      </w:tr>
      <w:tr w:rsidR="001A4EBB" w:rsidRPr="003E4FCF" w:rsidTr="006651B7">
        <w:trPr>
          <w:trHeight w:val="567"/>
          <w:jc w:val="center"/>
        </w:trPr>
        <w:tc>
          <w:tcPr>
            <w:tcW w:w="1006" w:type="dxa"/>
            <w:vMerge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处级干部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科级干部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一般党员干部</w:t>
            </w:r>
          </w:p>
        </w:tc>
        <w:tc>
          <w:tcPr>
            <w:tcW w:w="1085" w:type="dxa"/>
            <w:vMerge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920" w:type="dxa"/>
            <w:vMerge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890" w:type="dxa"/>
            <w:vMerge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组织</w:t>
            </w:r>
          </w:p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检查组</w:t>
            </w:r>
          </w:p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（</w:t>
            </w:r>
            <w:proofErr w:type="gramStart"/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个</w:t>
            </w:r>
            <w:proofErr w:type="gramEnd"/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）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发现</w:t>
            </w:r>
          </w:p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问题</w:t>
            </w:r>
          </w:p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（</w:t>
            </w:r>
            <w:proofErr w:type="gramStart"/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个</w:t>
            </w:r>
            <w:proofErr w:type="gramEnd"/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）</w:t>
            </w:r>
          </w:p>
        </w:tc>
        <w:tc>
          <w:tcPr>
            <w:tcW w:w="890" w:type="dxa"/>
            <w:vMerge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废止</w:t>
            </w:r>
          </w:p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制度</w:t>
            </w:r>
          </w:p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（</w:t>
            </w:r>
            <w:proofErr w:type="gramStart"/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个</w:t>
            </w:r>
            <w:proofErr w:type="gramEnd"/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）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修订</w:t>
            </w:r>
          </w:p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制度</w:t>
            </w:r>
          </w:p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（</w:t>
            </w:r>
            <w:proofErr w:type="gramStart"/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个</w:t>
            </w:r>
            <w:proofErr w:type="gramEnd"/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）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新建</w:t>
            </w:r>
          </w:p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制度</w:t>
            </w:r>
          </w:p>
          <w:p w:rsidR="001A4EBB" w:rsidRPr="003E4FCF" w:rsidRDefault="001A4EBB" w:rsidP="006651B7">
            <w:pPr>
              <w:snapToGrid w:val="0"/>
              <w:jc w:val="center"/>
              <w:rPr>
                <w:rFonts w:ascii="黑体" w:eastAsia="黑体" w:hAnsi="Calibri" w:cs="Times New Roman"/>
                <w:spacing w:val="-12"/>
                <w:sz w:val="24"/>
                <w:szCs w:val="24"/>
              </w:rPr>
            </w:pPr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（</w:t>
            </w:r>
            <w:proofErr w:type="gramStart"/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个</w:t>
            </w:r>
            <w:proofErr w:type="gramEnd"/>
            <w:r w:rsidRPr="003E4FCF">
              <w:rPr>
                <w:rFonts w:ascii="黑体" w:eastAsia="黑体" w:hAnsi="Calibri" w:cs="Times New Roman" w:hint="eastAsia"/>
                <w:spacing w:val="-12"/>
                <w:sz w:val="24"/>
                <w:szCs w:val="24"/>
              </w:rPr>
              <w:t>）</w:t>
            </w:r>
          </w:p>
        </w:tc>
      </w:tr>
      <w:tr w:rsidR="001A4EBB" w:rsidRPr="003E4FCF" w:rsidTr="006651B7">
        <w:trPr>
          <w:trHeight w:val="567"/>
          <w:jc w:val="center"/>
        </w:trPr>
        <w:tc>
          <w:tcPr>
            <w:tcW w:w="100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</w:tr>
      <w:tr w:rsidR="001A4EBB" w:rsidRPr="003E4FCF" w:rsidTr="006651B7">
        <w:trPr>
          <w:trHeight w:val="567"/>
          <w:jc w:val="center"/>
        </w:trPr>
        <w:tc>
          <w:tcPr>
            <w:tcW w:w="100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</w:tr>
      <w:tr w:rsidR="001A4EBB" w:rsidRPr="003E4FCF" w:rsidTr="006651B7">
        <w:trPr>
          <w:trHeight w:val="567"/>
          <w:jc w:val="center"/>
        </w:trPr>
        <w:tc>
          <w:tcPr>
            <w:tcW w:w="100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</w:tr>
      <w:tr w:rsidR="001A4EBB" w:rsidRPr="003E4FCF" w:rsidTr="006651B7">
        <w:trPr>
          <w:trHeight w:val="567"/>
          <w:jc w:val="center"/>
        </w:trPr>
        <w:tc>
          <w:tcPr>
            <w:tcW w:w="100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1A4EBB" w:rsidRPr="003E4FCF" w:rsidRDefault="001A4EBB" w:rsidP="006651B7">
            <w:pPr>
              <w:snapToGrid w:val="0"/>
              <w:jc w:val="center"/>
              <w:rPr>
                <w:rFonts w:ascii="Calibri" w:eastAsia="宋体" w:hAnsi="Calibri" w:cs="Times New Roman"/>
                <w:spacing w:val="-12"/>
                <w:sz w:val="24"/>
                <w:szCs w:val="24"/>
              </w:rPr>
            </w:pPr>
          </w:p>
        </w:tc>
      </w:tr>
    </w:tbl>
    <w:p w:rsidR="001A4EBB" w:rsidRDefault="001A4EBB" w:rsidP="001A4EBB">
      <w:pPr>
        <w:snapToGrid w:val="0"/>
        <w:rPr>
          <w:rFonts w:ascii="楷体_GB2312" w:eastAsia="楷体_GB2312" w:hAnsi="Calibri" w:cs="Times New Roman"/>
          <w:sz w:val="24"/>
          <w:szCs w:val="24"/>
        </w:rPr>
      </w:pPr>
    </w:p>
    <w:p w:rsidR="00033EC0" w:rsidRPr="001A4EBB" w:rsidRDefault="00033EC0"/>
    <w:sectPr w:rsidR="00033EC0" w:rsidRPr="001A4EBB" w:rsidSect="001A4E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9B6" w:rsidRDefault="006019B6" w:rsidP="001A4EBB">
      <w:r>
        <w:separator/>
      </w:r>
    </w:p>
  </w:endnote>
  <w:endnote w:type="continuationSeparator" w:id="0">
    <w:p w:rsidR="006019B6" w:rsidRDefault="006019B6" w:rsidP="001A4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9B6" w:rsidRDefault="006019B6" w:rsidP="001A4EBB">
      <w:r>
        <w:separator/>
      </w:r>
    </w:p>
  </w:footnote>
  <w:footnote w:type="continuationSeparator" w:id="0">
    <w:p w:rsidR="006019B6" w:rsidRDefault="006019B6" w:rsidP="001A4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EBB"/>
    <w:rsid w:val="0000760C"/>
    <w:rsid w:val="000112E5"/>
    <w:rsid w:val="00014FA4"/>
    <w:rsid w:val="00017BF5"/>
    <w:rsid w:val="0002333B"/>
    <w:rsid w:val="00023DFD"/>
    <w:rsid w:val="0002436C"/>
    <w:rsid w:val="00026CD5"/>
    <w:rsid w:val="000321C5"/>
    <w:rsid w:val="00033EC0"/>
    <w:rsid w:val="0003412C"/>
    <w:rsid w:val="00042DB6"/>
    <w:rsid w:val="00054495"/>
    <w:rsid w:val="000677D9"/>
    <w:rsid w:val="000718F8"/>
    <w:rsid w:val="00077FF1"/>
    <w:rsid w:val="0008053E"/>
    <w:rsid w:val="00082E53"/>
    <w:rsid w:val="00095CE3"/>
    <w:rsid w:val="000A6A7A"/>
    <w:rsid w:val="000B0CEE"/>
    <w:rsid w:val="000B3540"/>
    <w:rsid w:val="000B3573"/>
    <w:rsid w:val="000C25E2"/>
    <w:rsid w:val="000C57EF"/>
    <w:rsid w:val="000C7490"/>
    <w:rsid w:val="000C7914"/>
    <w:rsid w:val="000E64DE"/>
    <w:rsid w:val="000E716A"/>
    <w:rsid w:val="000F70B4"/>
    <w:rsid w:val="000F7A12"/>
    <w:rsid w:val="00104D82"/>
    <w:rsid w:val="001171AA"/>
    <w:rsid w:val="00134F4B"/>
    <w:rsid w:val="00140020"/>
    <w:rsid w:val="00143083"/>
    <w:rsid w:val="00143AA4"/>
    <w:rsid w:val="001447B0"/>
    <w:rsid w:val="001605A1"/>
    <w:rsid w:val="00160A95"/>
    <w:rsid w:val="00160D5D"/>
    <w:rsid w:val="00161DE8"/>
    <w:rsid w:val="001718AC"/>
    <w:rsid w:val="00176BE2"/>
    <w:rsid w:val="00177C21"/>
    <w:rsid w:val="001821A9"/>
    <w:rsid w:val="001826DB"/>
    <w:rsid w:val="00182EA6"/>
    <w:rsid w:val="00186532"/>
    <w:rsid w:val="00190FD3"/>
    <w:rsid w:val="001965DD"/>
    <w:rsid w:val="001A4BB8"/>
    <w:rsid w:val="001A4EBB"/>
    <w:rsid w:val="001A4F06"/>
    <w:rsid w:val="001A78CD"/>
    <w:rsid w:val="001B591C"/>
    <w:rsid w:val="001B78BB"/>
    <w:rsid w:val="001D38E6"/>
    <w:rsid w:val="001D730F"/>
    <w:rsid w:val="001E4923"/>
    <w:rsid w:val="001E6E76"/>
    <w:rsid w:val="001F7DA0"/>
    <w:rsid w:val="00202B55"/>
    <w:rsid w:val="00204B53"/>
    <w:rsid w:val="00205142"/>
    <w:rsid w:val="002116DA"/>
    <w:rsid w:val="00216318"/>
    <w:rsid w:val="002167F4"/>
    <w:rsid w:val="00224405"/>
    <w:rsid w:val="00232DA0"/>
    <w:rsid w:val="00234DA2"/>
    <w:rsid w:val="002364EE"/>
    <w:rsid w:val="00240C40"/>
    <w:rsid w:val="00241DA2"/>
    <w:rsid w:val="0025211A"/>
    <w:rsid w:val="00253AC3"/>
    <w:rsid w:val="00254AAA"/>
    <w:rsid w:val="002551DB"/>
    <w:rsid w:val="00267CC5"/>
    <w:rsid w:val="00271B7F"/>
    <w:rsid w:val="00277D73"/>
    <w:rsid w:val="00284AE0"/>
    <w:rsid w:val="002853F6"/>
    <w:rsid w:val="002924AA"/>
    <w:rsid w:val="002A420F"/>
    <w:rsid w:val="002B5A98"/>
    <w:rsid w:val="002D2B8F"/>
    <w:rsid w:val="002D3D68"/>
    <w:rsid w:val="002D443D"/>
    <w:rsid w:val="002D44B0"/>
    <w:rsid w:val="002D53AB"/>
    <w:rsid w:val="002E126C"/>
    <w:rsid w:val="002E15F5"/>
    <w:rsid w:val="002E5D78"/>
    <w:rsid w:val="002E745B"/>
    <w:rsid w:val="002F2993"/>
    <w:rsid w:val="0031187C"/>
    <w:rsid w:val="00313FFA"/>
    <w:rsid w:val="00314A01"/>
    <w:rsid w:val="00321AAF"/>
    <w:rsid w:val="0033375A"/>
    <w:rsid w:val="003340E8"/>
    <w:rsid w:val="003345BC"/>
    <w:rsid w:val="003346C9"/>
    <w:rsid w:val="003365F8"/>
    <w:rsid w:val="00340D4D"/>
    <w:rsid w:val="0035032B"/>
    <w:rsid w:val="00350D1F"/>
    <w:rsid w:val="003622D0"/>
    <w:rsid w:val="0038328E"/>
    <w:rsid w:val="00384246"/>
    <w:rsid w:val="003973AA"/>
    <w:rsid w:val="003A1C4A"/>
    <w:rsid w:val="003A3D63"/>
    <w:rsid w:val="003B1BA2"/>
    <w:rsid w:val="003B7A57"/>
    <w:rsid w:val="003C0128"/>
    <w:rsid w:val="003C6D53"/>
    <w:rsid w:val="003C7307"/>
    <w:rsid w:val="003D4126"/>
    <w:rsid w:val="003D57CE"/>
    <w:rsid w:val="003E05F0"/>
    <w:rsid w:val="003E7C2A"/>
    <w:rsid w:val="00404BC7"/>
    <w:rsid w:val="0041118E"/>
    <w:rsid w:val="00423CD6"/>
    <w:rsid w:val="00426345"/>
    <w:rsid w:val="00427BE7"/>
    <w:rsid w:val="00436DBF"/>
    <w:rsid w:val="004421B3"/>
    <w:rsid w:val="00450547"/>
    <w:rsid w:val="00470BCF"/>
    <w:rsid w:val="00472C6A"/>
    <w:rsid w:val="0047681F"/>
    <w:rsid w:val="004865CB"/>
    <w:rsid w:val="004A0717"/>
    <w:rsid w:val="004A263F"/>
    <w:rsid w:val="004A4275"/>
    <w:rsid w:val="004B148C"/>
    <w:rsid w:val="004B14F6"/>
    <w:rsid w:val="004E0114"/>
    <w:rsid w:val="004F3780"/>
    <w:rsid w:val="00500374"/>
    <w:rsid w:val="00500578"/>
    <w:rsid w:val="00520DEA"/>
    <w:rsid w:val="00523CAF"/>
    <w:rsid w:val="00545151"/>
    <w:rsid w:val="00546B4C"/>
    <w:rsid w:val="00561D83"/>
    <w:rsid w:val="00567110"/>
    <w:rsid w:val="00567DA5"/>
    <w:rsid w:val="00571B1E"/>
    <w:rsid w:val="00574424"/>
    <w:rsid w:val="00575D5C"/>
    <w:rsid w:val="00593773"/>
    <w:rsid w:val="005A285E"/>
    <w:rsid w:val="005A41A2"/>
    <w:rsid w:val="005A6DA7"/>
    <w:rsid w:val="005B3A32"/>
    <w:rsid w:val="005B3D65"/>
    <w:rsid w:val="005C249D"/>
    <w:rsid w:val="005C556E"/>
    <w:rsid w:val="005C6141"/>
    <w:rsid w:val="005C6336"/>
    <w:rsid w:val="005E0126"/>
    <w:rsid w:val="005E1CA5"/>
    <w:rsid w:val="005E4EFF"/>
    <w:rsid w:val="005F44DE"/>
    <w:rsid w:val="005F5559"/>
    <w:rsid w:val="005F7A75"/>
    <w:rsid w:val="006019B6"/>
    <w:rsid w:val="00620AFF"/>
    <w:rsid w:val="006318CD"/>
    <w:rsid w:val="00632D14"/>
    <w:rsid w:val="00633B16"/>
    <w:rsid w:val="0064033F"/>
    <w:rsid w:val="00642636"/>
    <w:rsid w:val="00650F20"/>
    <w:rsid w:val="00651179"/>
    <w:rsid w:val="00653383"/>
    <w:rsid w:val="00653F90"/>
    <w:rsid w:val="00663FD1"/>
    <w:rsid w:val="006825E6"/>
    <w:rsid w:val="00684837"/>
    <w:rsid w:val="006856CA"/>
    <w:rsid w:val="006A6788"/>
    <w:rsid w:val="006B630B"/>
    <w:rsid w:val="006D6680"/>
    <w:rsid w:val="006D78F4"/>
    <w:rsid w:val="006D7B8E"/>
    <w:rsid w:val="006E2A03"/>
    <w:rsid w:val="006E3DD7"/>
    <w:rsid w:val="006F4152"/>
    <w:rsid w:val="00707DF8"/>
    <w:rsid w:val="00712533"/>
    <w:rsid w:val="00714A3E"/>
    <w:rsid w:val="007158E7"/>
    <w:rsid w:val="00720351"/>
    <w:rsid w:val="00735B40"/>
    <w:rsid w:val="0074156D"/>
    <w:rsid w:val="00742535"/>
    <w:rsid w:val="00750DAD"/>
    <w:rsid w:val="00756B7A"/>
    <w:rsid w:val="00763A7A"/>
    <w:rsid w:val="00765060"/>
    <w:rsid w:val="00765CD2"/>
    <w:rsid w:val="00767ADC"/>
    <w:rsid w:val="00785241"/>
    <w:rsid w:val="0079334D"/>
    <w:rsid w:val="0079738B"/>
    <w:rsid w:val="007B1DC4"/>
    <w:rsid w:val="007B272C"/>
    <w:rsid w:val="007B66F4"/>
    <w:rsid w:val="007C0903"/>
    <w:rsid w:val="007D104F"/>
    <w:rsid w:val="007E2713"/>
    <w:rsid w:val="00804B87"/>
    <w:rsid w:val="0081287A"/>
    <w:rsid w:val="008139DC"/>
    <w:rsid w:val="0081507E"/>
    <w:rsid w:val="008157EA"/>
    <w:rsid w:val="00830E7C"/>
    <w:rsid w:val="00831EF4"/>
    <w:rsid w:val="0084251B"/>
    <w:rsid w:val="0084614E"/>
    <w:rsid w:val="00857958"/>
    <w:rsid w:val="00863BD2"/>
    <w:rsid w:val="0086473B"/>
    <w:rsid w:val="0086737C"/>
    <w:rsid w:val="00871C4A"/>
    <w:rsid w:val="00871DDA"/>
    <w:rsid w:val="008726F1"/>
    <w:rsid w:val="00872DB4"/>
    <w:rsid w:val="0087746C"/>
    <w:rsid w:val="00881B99"/>
    <w:rsid w:val="00883C01"/>
    <w:rsid w:val="0089640E"/>
    <w:rsid w:val="008A7CF1"/>
    <w:rsid w:val="008D5056"/>
    <w:rsid w:val="008D69F5"/>
    <w:rsid w:val="008D73C2"/>
    <w:rsid w:val="008E4A83"/>
    <w:rsid w:val="008E7998"/>
    <w:rsid w:val="008F4A46"/>
    <w:rsid w:val="00910942"/>
    <w:rsid w:val="0093239D"/>
    <w:rsid w:val="00932DAB"/>
    <w:rsid w:val="00947166"/>
    <w:rsid w:val="009544F8"/>
    <w:rsid w:val="009738BA"/>
    <w:rsid w:val="00975600"/>
    <w:rsid w:val="009833CC"/>
    <w:rsid w:val="009A22AC"/>
    <w:rsid w:val="009A7D7A"/>
    <w:rsid w:val="009B2B92"/>
    <w:rsid w:val="009B7CB3"/>
    <w:rsid w:val="009C4377"/>
    <w:rsid w:val="009D0105"/>
    <w:rsid w:val="009F63FB"/>
    <w:rsid w:val="00A006C8"/>
    <w:rsid w:val="00A125B5"/>
    <w:rsid w:val="00A350CD"/>
    <w:rsid w:val="00A404CE"/>
    <w:rsid w:val="00A43434"/>
    <w:rsid w:val="00A43F4F"/>
    <w:rsid w:val="00A528F2"/>
    <w:rsid w:val="00A62E45"/>
    <w:rsid w:val="00A84BC2"/>
    <w:rsid w:val="00A85B02"/>
    <w:rsid w:val="00A8790F"/>
    <w:rsid w:val="00A906A4"/>
    <w:rsid w:val="00A92B65"/>
    <w:rsid w:val="00A97226"/>
    <w:rsid w:val="00AA2957"/>
    <w:rsid w:val="00AA3B37"/>
    <w:rsid w:val="00AB03DC"/>
    <w:rsid w:val="00AB2629"/>
    <w:rsid w:val="00AB4078"/>
    <w:rsid w:val="00AC2B3B"/>
    <w:rsid w:val="00AC51CA"/>
    <w:rsid w:val="00AD31D5"/>
    <w:rsid w:val="00AF4F02"/>
    <w:rsid w:val="00AF6960"/>
    <w:rsid w:val="00B057B0"/>
    <w:rsid w:val="00B2147E"/>
    <w:rsid w:val="00B26C7D"/>
    <w:rsid w:val="00B440B6"/>
    <w:rsid w:val="00B5461D"/>
    <w:rsid w:val="00B56052"/>
    <w:rsid w:val="00B63109"/>
    <w:rsid w:val="00B65792"/>
    <w:rsid w:val="00B6670D"/>
    <w:rsid w:val="00B66B8C"/>
    <w:rsid w:val="00B66B8E"/>
    <w:rsid w:val="00B86D2C"/>
    <w:rsid w:val="00B9475B"/>
    <w:rsid w:val="00B95388"/>
    <w:rsid w:val="00B9668C"/>
    <w:rsid w:val="00B96F36"/>
    <w:rsid w:val="00B979A1"/>
    <w:rsid w:val="00BA4F1D"/>
    <w:rsid w:val="00BA50A8"/>
    <w:rsid w:val="00BC19C0"/>
    <w:rsid w:val="00BC1B7C"/>
    <w:rsid w:val="00BD1D4D"/>
    <w:rsid w:val="00BD1E3C"/>
    <w:rsid w:val="00BD2C39"/>
    <w:rsid w:val="00BD679B"/>
    <w:rsid w:val="00BE152C"/>
    <w:rsid w:val="00BE1EE1"/>
    <w:rsid w:val="00BE3F5E"/>
    <w:rsid w:val="00BF0E32"/>
    <w:rsid w:val="00BF38FA"/>
    <w:rsid w:val="00BF616A"/>
    <w:rsid w:val="00BF6F9E"/>
    <w:rsid w:val="00C12122"/>
    <w:rsid w:val="00C2395A"/>
    <w:rsid w:val="00C31ABB"/>
    <w:rsid w:val="00C32007"/>
    <w:rsid w:val="00C34E3D"/>
    <w:rsid w:val="00C523EB"/>
    <w:rsid w:val="00C62608"/>
    <w:rsid w:val="00C84860"/>
    <w:rsid w:val="00C870CF"/>
    <w:rsid w:val="00C90190"/>
    <w:rsid w:val="00C91522"/>
    <w:rsid w:val="00C93667"/>
    <w:rsid w:val="00C975B9"/>
    <w:rsid w:val="00CC16BE"/>
    <w:rsid w:val="00CC32BE"/>
    <w:rsid w:val="00CC3469"/>
    <w:rsid w:val="00CC44E3"/>
    <w:rsid w:val="00CC7900"/>
    <w:rsid w:val="00CD26DD"/>
    <w:rsid w:val="00CD49D9"/>
    <w:rsid w:val="00CD7598"/>
    <w:rsid w:val="00CE029E"/>
    <w:rsid w:val="00CE0E7E"/>
    <w:rsid w:val="00CE25AD"/>
    <w:rsid w:val="00CE2C09"/>
    <w:rsid w:val="00CE2FCE"/>
    <w:rsid w:val="00CE6FE2"/>
    <w:rsid w:val="00CF3042"/>
    <w:rsid w:val="00CF6CA9"/>
    <w:rsid w:val="00D0124E"/>
    <w:rsid w:val="00D03B42"/>
    <w:rsid w:val="00D07F99"/>
    <w:rsid w:val="00D10671"/>
    <w:rsid w:val="00D10AD0"/>
    <w:rsid w:val="00D11565"/>
    <w:rsid w:val="00D11585"/>
    <w:rsid w:val="00D12620"/>
    <w:rsid w:val="00D15885"/>
    <w:rsid w:val="00D21E64"/>
    <w:rsid w:val="00D404BC"/>
    <w:rsid w:val="00D42D9A"/>
    <w:rsid w:val="00D44D35"/>
    <w:rsid w:val="00D52091"/>
    <w:rsid w:val="00D558C2"/>
    <w:rsid w:val="00D621E8"/>
    <w:rsid w:val="00D66EAE"/>
    <w:rsid w:val="00D75102"/>
    <w:rsid w:val="00D76776"/>
    <w:rsid w:val="00D84B59"/>
    <w:rsid w:val="00D85F89"/>
    <w:rsid w:val="00DB0B27"/>
    <w:rsid w:val="00DC0C19"/>
    <w:rsid w:val="00DC1DE8"/>
    <w:rsid w:val="00DC46FD"/>
    <w:rsid w:val="00DC6215"/>
    <w:rsid w:val="00DD0682"/>
    <w:rsid w:val="00DD6673"/>
    <w:rsid w:val="00DE4207"/>
    <w:rsid w:val="00E132F1"/>
    <w:rsid w:val="00E314BB"/>
    <w:rsid w:val="00E45418"/>
    <w:rsid w:val="00E65664"/>
    <w:rsid w:val="00E66599"/>
    <w:rsid w:val="00E70C0C"/>
    <w:rsid w:val="00E75CF2"/>
    <w:rsid w:val="00E909FA"/>
    <w:rsid w:val="00E93661"/>
    <w:rsid w:val="00EA2945"/>
    <w:rsid w:val="00EA3B0E"/>
    <w:rsid w:val="00ED193C"/>
    <w:rsid w:val="00ED4F41"/>
    <w:rsid w:val="00F04566"/>
    <w:rsid w:val="00F13F29"/>
    <w:rsid w:val="00F15CAE"/>
    <w:rsid w:val="00F2654E"/>
    <w:rsid w:val="00F272D0"/>
    <w:rsid w:val="00F314B0"/>
    <w:rsid w:val="00F34126"/>
    <w:rsid w:val="00F3471E"/>
    <w:rsid w:val="00F37758"/>
    <w:rsid w:val="00F42D31"/>
    <w:rsid w:val="00F50FF1"/>
    <w:rsid w:val="00F53718"/>
    <w:rsid w:val="00F57F58"/>
    <w:rsid w:val="00F70869"/>
    <w:rsid w:val="00F94662"/>
    <w:rsid w:val="00FA6341"/>
    <w:rsid w:val="00FA6974"/>
    <w:rsid w:val="00FB2AC1"/>
    <w:rsid w:val="00FC594A"/>
    <w:rsid w:val="00FE591D"/>
    <w:rsid w:val="00FE5F6E"/>
    <w:rsid w:val="00FE7472"/>
    <w:rsid w:val="00FE7E77"/>
    <w:rsid w:val="00FF348E"/>
    <w:rsid w:val="00FF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4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4E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4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4E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mycomputer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梁丽丽</dc:creator>
  <cp:keywords/>
  <dc:description/>
  <cp:lastModifiedBy>梁丽丽</cp:lastModifiedBy>
  <cp:revision>3</cp:revision>
  <dcterms:created xsi:type="dcterms:W3CDTF">2017-08-06T05:50:00Z</dcterms:created>
  <dcterms:modified xsi:type="dcterms:W3CDTF">2017-08-06T05:53:00Z</dcterms:modified>
</cp:coreProperties>
</file>